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24" w:rsidRDefault="000D665C">
      <w:bookmarkStart w:id="0" w:name="_GoBack"/>
      <w:bookmarkEnd w:id="0"/>
      <w:r>
        <w:t>May 6, 2020</w:t>
      </w:r>
    </w:p>
    <w:p w:rsidR="00AF3324" w:rsidRDefault="00084A87">
      <w:pPr>
        <w:rPr>
          <w:b/>
        </w:rPr>
      </w:pPr>
      <w:r>
        <w:rPr>
          <w:b/>
        </w:rPr>
        <w:t>Superintendent’s Report</w:t>
      </w:r>
    </w:p>
    <w:p w:rsidR="00E625D7" w:rsidRDefault="00E625D7">
      <w:pPr>
        <w:numPr>
          <w:ilvl w:val="0"/>
          <w:numId w:val="4"/>
        </w:numPr>
      </w:pPr>
      <w:r>
        <w:t>TCSIG Insurance rates are staying the same except for Kaiser which is going up.</w:t>
      </w:r>
    </w:p>
    <w:p w:rsidR="00AF3324" w:rsidRDefault="0010289A">
      <w:pPr>
        <w:numPr>
          <w:ilvl w:val="0"/>
          <w:numId w:val="4"/>
        </w:numPr>
      </w:pPr>
      <w:r>
        <w:t>Update on Distance Learning</w:t>
      </w:r>
    </w:p>
    <w:p w:rsidR="0010289A" w:rsidRDefault="0010289A">
      <w:pPr>
        <w:numPr>
          <w:ilvl w:val="0"/>
          <w:numId w:val="4"/>
        </w:numPr>
      </w:pPr>
      <w:r>
        <w:t>LCAP moved to December and in its place for June 10</w:t>
      </w:r>
      <w:r w:rsidRPr="0010289A">
        <w:rPr>
          <w:vertAlign w:val="superscript"/>
        </w:rPr>
        <w:t>th</w:t>
      </w:r>
      <w:r>
        <w:t xml:space="preserve"> along with the budget is going to be the </w:t>
      </w:r>
      <w:r w:rsidR="00E625D7">
        <w:t xml:space="preserve">COVID-19 Report, does not go to the county nor the state but must be posted on our website and adopted by the board at the June meeting.  </w:t>
      </w:r>
      <w:r>
        <w:t>No 2</w:t>
      </w:r>
      <w:r w:rsidRPr="0010289A">
        <w:rPr>
          <w:vertAlign w:val="superscript"/>
        </w:rPr>
        <w:t>nd</w:t>
      </w:r>
      <w:r>
        <w:t xml:space="preserve"> June Board meeting.</w:t>
      </w:r>
    </w:p>
    <w:p w:rsidR="0010289A" w:rsidRDefault="0010289A">
      <w:pPr>
        <w:numPr>
          <w:ilvl w:val="0"/>
          <w:numId w:val="4"/>
        </w:numPr>
      </w:pPr>
      <w:r>
        <w:t>Graduation on Tuesday June 2</w:t>
      </w:r>
      <w:r w:rsidRPr="0010289A">
        <w:rPr>
          <w:vertAlign w:val="superscript"/>
        </w:rPr>
        <w:t>nd</w:t>
      </w:r>
      <w:r>
        <w:t xml:space="preserve"> as planned but we are </w:t>
      </w:r>
      <w:r w:rsidR="00E625D7">
        <w:t>working out the details due to the ever changing landscape.</w:t>
      </w:r>
    </w:p>
    <w:p w:rsidR="00E625D7" w:rsidRDefault="00E625D7">
      <w:pPr>
        <w:numPr>
          <w:ilvl w:val="0"/>
          <w:numId w:val="4"/>
        </w:numPr>
      </w:pPr>
      <w:r>
        <w:t>Yearbooks are being paid for by Student Council and the 8</w:t>
      </w:r>
      <w:r w:rsidRPr="00E625D7">
        <w:rPr>
          <w:vertAlign w:val="superscript"/>
        </w:rPr>
        <w:t>th</w:t>
      </w:r>
      <w:r>
        <w:t xml:space="preserve"> grade class for the entire school.</w:t>
      </w:r>
      <w:r w:rsidR="004402A1">
        <w:t xml:space="preserve">  They had $2800 and will have $1800 left.</w:t>
      </w:r>
    </w:p>
    <w:p w:rsidR="00BE76D2" w:rsidRDefault="00BE76D2">
      <w:pPr>
        <w:numPr>
          <w:ilvl w:val="0"/>
          <w:numId w:val="4"/>
        </w:numPr>
      </w:pPr>
      <w:r>
        <w:t>Projected Enrollment for 2020</w:t>
      </w:r>
      <w:r w:rsidR="00EC5B10">
        <w:t>-2021= 109 and preschool = 12-16. Appointments will begin in the next week or so to get students registered.</w:t>
      </w:r>
    </w:p>
    <w:p w:rsidR="00E625D7" w:rsidRDefault="00E625D7">
      <w:pPr>
        <w:numPr>
          <w:ilvl w:val="0"/>
          <w:numId w:val="4"/>
        </w:numPr>
      </w:pPr>
      <w:r>
        <w:t>Moving forward with postcards later depending on the governor’s reopening plan.</w:t>
      </w:r>
    </w:p>
    <w:p w:rsidR="00AF3324" w:rsidRDefault="00084A87">
      <w:pPr>
        <w:rPr>
          <w:b/>
        </w:rPr>
      </w:pPr>
      <w:r>
        <w:rPr>
          <w:b/>
        </w:rPr>
        <w:t>Credential Update</w:t>
      </w:r>
    </w:p>
    <w:p w:rsidR="00AF3324" w:rsidRDefault="0010289A">
      <w:pPr>
        <w:numPr>
          <w:ilvl w:val="0"/>
          <w:numId w:val="1"/>
        </w:numPr>
        <w:spacing w:after="0"/>
      </w:pPr>
      <w:r>
        <w:t>Chris will start TCIP in the fall with Dawn Timmons as his mentor</w:t>
      </w:r>
    </w:p>
    <w:p w:rsidR="00AF3324" w:rsidRDefault="00084A87">
      <w:r>
        <w:rPr>
          <w:b/>
        </w:rPr>
        <w:t>Facilities Update</w:t>
      </w:r>
    </w:p>
    <w:p w:rsidR="00AF3324" w:rsidRDefault="0010289A">
      <w:pPr>
        <w:numPr>
          <w:ilvl w:val="0"/>
          <w:numId w:val="3"/>
        </w:numPr>
      </w:pPr>
      <w:r>
        <w:t>Regular maintenance occurring 2xs a week</w:t>
      </w:r>
    </w:p>
    <w:p w:rsidR="00923B35" w:rsidRDefault="00923B35">
      <w:pPr>
        <w:numPr>
          <w:ilvl w:val="0"/>
          <w:numId w:val="3"/>
        </w:numPr>
      </w:pPr>
      <w:r>
        <w:t>Asphalt patching and repainting being scheduled</w:t>
      </w:r>
    </w:p>
    <w:p w:rsidR="0010289A" w:rsidRDefault="00E625D7">
      <w:pPr>
        <w:numPr>
          <w:ilvl w:val="0"/>
          <w:numId w:val="3"/>
        </w:numPr>
      </w:pPr>
      <w:r>
        <w:t>Staff v</w:t>
      </w:r>
      <w:r w:rsidR="0010289A">
        <w:t>olunteers working on a remodeling project in the kid’s bathrooms</w:t>
      </w:r>
    </w:p>
    <w:p w:rsidR="00AF3324" w:rsidRDefault="00084A87">
      <w:pPr>
        <w:rPr>
          <w:b/>
        </w:rPr>
      </w:pPr>
      <w:r>
        <w:rPr>
          <w:b/>
        </w:rPr>
        <w:t>Charter Update</w:t>
      </w:r>
    </w:p>
    <w:p w:rsidR="00AF3324" w:rsidRDefault="0010289A">
      <w:pPr>
        <w:numPr>
          <w:ilvl w:val="0"/>
          <w:numId w:val="2"/>
        </w:numPr>
        <w:spacing w:after="0"/>
      </w:pPr>
      <w:r>
        <w:t>FCMAT audit is beginning soon</w:t>
      </w:r>
    </w:p>
    <w:p w:rsidR="00FE4F6F" w:rsidRPr="00FE4F6F" w:rsidRDefault="00FE4F6F" w:rsidP="00FE4F6F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FE4F6F">
        <w:rPr>
          <w:rFonts w:eastAsia="Times New Roman"/>
        </w:rPr>
        <w:t xml:space="preserve">Not much to report for your board tonight except that our open enrollment period has closed and </w:t>
      </w:r>
      <w:proofErr w:type="spellStart"/>
      <w:r w:rsidRPr="00FE4F6F">
        <w:rPr>
          <w:rFonts w:eastAsia="Times New Roman"/>
        </w:rPr>
        <w:t>Winship</w:t>
      </w:r>
      <w:proofErr w:type="spellEnd"/>
      <w:r w:rsidRPr="00FE4F6F">
        <w:rPr>
          <w:rFonts w:eastAsia="Times New Roman"/>
        </w:rPr>
        <w:t xml:space="preserve"> has 144 new enrollments. 17 of those students are now on waiting list pending the lottery. We were happy with the progress!</w:t>
      </w:r>
    </w:p>
    <w:p w:rsidR="00FE4F6F" w:rsidRPr="00FE4F6F" w:rsidRDefault="00FE4F6F" w:rsidP="00FE4F6F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FE4F6F">
        <w:rPr>
          <w:rFonts w:eastAsia="Times New Roman"/>
        </w:rPr>
        <w:t>Also - we are in distance learning through the end of the school year </w:t>
      </w:r>
    </w:p>
    <w:p w:rsidR="00FE4F6F" w:rsidRDefault="00FE4F6F">
      <w:pPr>
        <w:numPr>
          <w:ilvl w:val="0"/>
          <w:numId w:val="2"/>
        </w:numPr>
        <w:spacing w:after="0"/>
      </w:pPr>
    </w:p>
    <w:p w:rsidR="00AF3324" w:rsidRDefault="00084A87">
      <w:pPr>
        <w:spacing w:after="0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F3324" w:rsidRDefault="00084A87">
      <w:pPr>
        <w:spacing w:after="0"/>
        <w:ind w:left="720" w:hanging="36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F3324" w:rsidRDefault="00AF3324"/>
    <w:p w:rsidR="00AF3324" w:rsidRDefault="00AF3324"/>
    <w:p w:rsidR="00AF3324" w:rsidRDefault="00AF3324">
      <w:bookmarkStart w:id="1" w:name="_gjdgxs" w:colFirst="0" w:colLast="0"/>
      <w:bookmarkEnd w:id="1"/>
    </w:p>
    <w:sectPr w:rsidR="00AF332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55" w:rsidRDefault="00532355">
      <w:pPr>
        <w:spacing w:after="0" w:line="240" w:lineRule="auto"/>
      </w:pPr>
      <w:r>
        <w:separator/>
      </w:r>
    </w:p>
  </w:endnote>
  <w:endnote w:type="continuationSeparator" w:id="0">
    <w:p w:rsidR="00532355" w:rsidRDefault="0053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55" w:rsidRDefault="00532355">
      <w:pPr>
        <w:spacing w:after="0" w:line="240" w:lineRule="auto"/>
      </w:pPr>
      <w:r>
        <w:separator/>
      </w:r>
    </w:p>
  </w:footnote>
  <w:footnote w:type="continuationSeparator" w:id="0">
    <w:p w:rsidR="00532355" w:rsidRDefault="0053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24" w:rsidRDefault="00084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Winship</w:t>
    </w:r>
    <w:proofErr w:type="spellEnd"/>
    <w:r>
      <w:rPr>
        <w:color w:val="000000"/>
      </w:rPr>
      <w:t>-Robbins Elementary School District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-267969</wp:posOffset>
          </wp:positionH>
          <wp:positionV relativeFrom="paragraph">
            <wp:posOffset>-207885</wp:posOffset>
          </wp:positionV>
          <wp:extent cx="2869324" cy="1528400"/>
          <wp:effectExtent l="0" t="0" r="0" b="0"/>
          <wp:wrapSquare wrapText="bothSides" distT="0" distB="0" distL="114300" distR="114300"/>
          <wp:docPr id="1" name="image1.jpg" descr="C:\Users\Kim Richter\AppData\Local\Temp\Image-1-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im Richter\AppData\Local\Temp\Image-1-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9324" cy="152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3324" w:rsidRDefault="00084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17451 Pepper Street/P.O. Box 237</w:t>
    </w:r>
  </w:p>
  <w:p w:rsidR="00AF3324" w:rsidRDefault="00084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Robbins, California 95676</w:t>
    </w:r>
  </w:p>
  <w:p w:rsidR="00AF3324" w:rsidRDefault="00084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(530) 738-4386</w:t>
    </w:r>
  </w:p>
  <w:p w:rsidR="00AF3324" w:rsidRDefault="00084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Dawn Carl</w:t>
    </w:r>
  </w:p>
  <w:p w:rsidR="00AF3324" w:rsidRDefault="00084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Superintendent/Principal</w:t>
    </w:r>
  </w:p>
  <w:p w:rsidR="00AF3324" w:rsidRDefault="005323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hyperlink r:id="rId2">
      <w:r w:rsidR="00084A87">
        <w:rPr>
          <w:color w:val="0563C1"/>
          <w:u w:val="single"/>
        </w:rPr>
        <w:t>DawnC@sutter.k12.ca.us</w:t>
      </w:r>
    </w:hyperlink>
  </w:p>
  <w:p w:rsidR="00AF3324" w:rsidRDefault="00AF33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0E0E"/>
    <w:multiLevelType w:val="multilevel"/>
    <w:tmpl w:val="B1AA63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1A5296"/>
    <w:multiLevelType w:val="multilevel"/>
    <w:tmpl w:val="2F60CF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F22EB7"/>
    <w:multiLevelType w:val="multilevel"/>
    <w:tmpl w:val="AC1C20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66C614E"/>
    <w:multiLevelType w:val="multilevel"/>
    <w:tmpl w:val="862838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24"/>
    <w:rsid w:val="00084A87"/>
    <w:rsid w:val="000D665C"/>
    <w:rsid w:val="0010289A"/>
    <w:rsid w:val="001F5A20"/>
    <w:rsid w:val="0032562E"/>
    <w:rsid w:val="004402A1"/>
    <w:rsid w:val="0050531E"/>
    <w:rsid w:val="00532355"/>
    <w:rsid w:val="00851F1D"/>
    <w:rsid w:val="00923B35"/>
    <w:rsid w:val="00A06A50"/>
    <w:rsid w:val="00AF3324"/>
    <w:rsid w:val="00B12264"/>
    <w:rsid w:val="00BE76D2"/>
    <w:rsid w:val="00C7206D"/>
    <w:rsid w:val="00E625D7"/>
    <w:rsid w:val="00EC5B10"/>
    <w:rsid w:val="00FB58B1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D932C-3596-4AF4-BBFA-ACDA9A1F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E4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wnC@sutter.k12.ca.u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Carl</dc:creator>
  <cp:lastModifiedBy>Cynthia Ramirez</cp:lastModifiedBy>
  <cp:revision>2</cp:revision>
  <dcterms:created xsi:type="dcterms:W3CDTF">2020-07-29T18:05:00Z</dcterms:created>
  <dcterms:modified xsi:type="dcterms:W3CDTF">2020-07-29T18:05:00Z</dcterms:modified>
</cp:coreProperties>
</file>